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887B" w14:textId="77777777" w:rsidR="00D74843" w:rsidRDefault="00D74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304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  <w:gridCol w:w="5389"/>
        <w:gridCol w:w="4748"/>
        <w:gridCol w:w="3015"/>
        <w:gridCol w:w="2374"/>
        <w:gridCol w:w="4748"/>
      </w:tblGrid>
      <w:tr w:rsidR="00D74843" w14:paraId="44323984" w14:textId="77777777" w:rsidTr="009910FE">
        <w:trPr>
          <w:gridAfter w:val="1"/>
          <w:wAfter w:w="4748" w:type="dxa"/>
          <w:trHeight w:val="834"/>
        </w:trPr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1BA0DD" w14:textId="77777777" w:rsidR="00D74843" w:rsidRDefault="00000000" w:rsidP="009910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15F71162" w14:textId="77777777" w:rsidR="00D74843" w:rsidRDefault="00D74843">
            <w:pPr>
              <w:spacing w:after="6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62A0F0" w14:textId="77777777" w:rsidR="00D74843" w:rsidRDefault="00000000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5CC4E3D6" w14:textId="4C9207D7" w:rsidR="00D74843" w:rsidRDefault="009910FE">
            <w:pPr>
              <w:tabs>
                <w:tab w:val="right" w:pos="7533"/>
              </w:tabs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     </w:t>
            </w:r>
            <w:r w:rsidR="00000000"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086581FB" w14:textId="00782364" w:rsidR="00D74843" w:rsidRDefault="009910FE">
            <w:pPr>
              <w:tabs>
                <w:tab w:val="right" w:pos="7533"/>
              </w:tabs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               </w:t>
            </w:r>
            <w:r w:rsidR="00000000"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  <w:p w14:paraId="3938299D" w14:textId="77777777" w:rsidR="00D74843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  <w:tc>
          <w:tcPr>
            <w:tcW w:w="7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A1450D" w14:textId="77777777" w:rsidR="00D74843" w:rsidRDefault="00000000">
            <w:pPr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Éric-Emmanuel SCHMITT</w:t>
            </w:r>
          </w:p>
          <w:p w14:paraId="57E2D578" w14:textId="77777777" w:rsidR="00D74843" w:rsidRDefault="00D74843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43CF4" w14:textId="77777777" w:rsidR="00D74843" w:rsidRDefault="00000000">
            <w:pPr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6D4326BE" w14:textId="77777777" w:rsidR="00D74843" w:rsidRDefault="00000000">
            <w:pPr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D74843" w14:paraId="603AA3E7" w14:textId="77777777" w:rsidTr="009910FE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D54568" w14:textId="77777777" w:rsidR="00D74843" w:rsidRPr="009910FE" w:rsidRDefault="00000000">
            <w:pPr>
              <w:ind w:left="311" w:right="-613" w:hanging="283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 w:rsidRPr="009910FE"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n°10 –</w:t>
            </w:r>
            <w:r w:rsidRPr="009910FE">
              <w:rPr>
                <w:rFonts w:ascii="Calibri" w:eastAsia="Calibri" w:hAnsi="Calibri" w:cs="Calibri"/>
                <w:b/>
                <w:color w:val="943634"/>
                <w:sz w:val="26"/>
                <w:szCs w:val="26"/>
              </w:rPr>
              <w:t xml:space="preserve"> </w:t>
            </w:r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Le narrateur et </w:t>
            </w:r>
            <w:proofErr w:type="spellStart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>Haoua</w:t>
            </w:r>
            <w:proofErr w:type="spellEnd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sont séparés et le narrateur n’a aucune nouvelle du voyage </w:t>
            </w:r>
          </w:p>
          <w:p w14:paraId="71D4996B" w14:textId="77777777" w:rsidR="00D74843" w:rsidRPr="009910FE" w:rsidRDefault="00000000">
            <w:pPr>
              <w:ind w:left="311" w:right="-613" w:hanging="283"/>
              <w:rPr>
                <w:rFonts w:ascii="Calibri" w:eastAsia="Calibri" w:hAnsi="Calibri" w:cs="Calibri"/>
                <w:color w:val="943634"/>
                <w:sz w:val="24"/>
              </w:rPr>
            </w:pPr>
            <w:proofErr w:type="gramStart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>de</w:t>
            </w:r>
            <w:proofErr w:type="gramEnd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</w:t>
            </w:r>
            <w:proofErr w:type="spellStart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>Haoua</w:t>
            </w:r>
            <w:proofErr w:type="spellEnd"/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 xml:space="preserve"> et de la réussite (ou non) du plan. </w:t>
            </w:r>
            <w:r w:rsidRPr="009910FE">
              <w:rPr>
                <w:rFonts w:ascii="Calibri" w:eastAsia="Calibri" w:hAnsi="Calibri" w:cs="Calibri"/>
                <w:color w:val="943634"/>
                <w:sz w:val="24"/>
              </w:rPr>
              <w:t xml:space="preserve"> </w:t>
            </w:r>
          </w:p>
          <w:p w14:paraId="040E9AA1" w14:textId="77777777" w:rsidR="00D74843" w:rsidRPr="009910FE" w:rsidRDefault="00D74843">
            <w:pPr>
              <w:ind w:left="135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</w:p>
          <w:p w14:paraId="3F4ED699" w14:textId="77777777" w:rsidR="00D74843" w:rsidRPr="009910FE" w:rsidRDefault="00000000">
            <w:pPr>
              <w:ind w:left="27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  <w:r w:rsidRPr="009910FE">
              <w:rPr>
                <w:rFonts w:ascii="Calibri" w:eastAsia="Calibri" w:hAnsi="Calibri" w:cs="Calibri"/>
                <w:b/>
                <w:color w:val="943634"/>
                <w:sz w:val="24"/>
              </w:rPr>
              <w:t>Pages 14 - 15 « Des jours passèrent [...] heureusement que la ville n’était pas lointaine. »</w:t>
            </w:r>
          </w:p>
          <w:p w14:paraId="4E8B89B1" w14:textId="77777777" w:rsidR="00D74843" w:rsidRDefault="00D74843">
            <w:pPr>
              <w:ind w:left="13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2E2A89" w14:textId="77777777" w:rsidR="00D74843" w:rsidRDefault="00D74843">
            <w:pPr>
              <w:ind w:left="169"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1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229E70" w14:textId="77777777" w:rsidR="00D74843" w:rsidRDefault="00000000">
            <w:pPr>
              <w:ind w:left="169" w:right="-6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Le narrateur et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préparent un plan : </w:t>
            </w:r>
          </w:p>
          <w:p w14:paraId="23251245" w14:textId="77777777" w:rsidR="00D74843" w:rsidRDefault="00D74843">
            <w:pPr>
              <w:ind w:left="169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14:paraId="44AEAFA8" w14:textId="77777777" w:rsidR="00D74843" w:rsidRPr="009910FE" w:rsidRDefault="00000000" w:rsidP="009910F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sz w:val="22"/>
          <w:szCs w:val="22"/>
        </w:rPr>
        <w:t>Résumé =</w:t>
      </w: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Le narrateur n’a pas de nouvelles de </w:t>
      </w:r>
      <w:proofErr w:type="spellStart"/>
      <w:r w:rsidRPr="009910FE">
        <w:rPr>
          <w:rFonts w:asciiTheme="minorHAnsi" w:eastAsia="Calibri" w:hAnsiTheme="minorHAnsi" w:cstheme="minorHAnsi"/>
          <w:sz w:val="22"/>
          <w:szCs w:val="22"/>
        </w:rPr>
        <w:t>Haoua</w:t>
      </w:r>
      <w:proofErr w:type="spellEnd"/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depuis quelque temps. Il décide donc de </w:t>
      </w:r>
    </w:p>
    <w:p w14:paraId="7C959898" w14:textId="77777777" w:rsidR="00D74843" w:rsidRPr="009910FE" w:rsidRDefault="00000000" w:rsidP="009910FE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9910FE">
        <w:rPr>
          <w:rFonts w:asciiTheme="minorHAnsi" w:eastAsia="Calibri" w:hAnsiTheme="minorHAnsi" w:cstheme="minorHAnsi"/>
          <w:sz w:val="22"/>
          <w:szCs w:val="22"/>
        </w:rPr>
        <w:t>se</w:t>
      </w:r>
      <w:proofErr w:type="gramEnd"/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rendre chez son oncle pour constater de ses propres yeux si le plan est un succès ou un échec.  </w:t>
      </w:r>
    </w:p>
    <w:p w14:paraId="120BF3E3" w14:textId="77777777" w:rsidR="00D74843" w:rsidRPr="009910FE" w:rsidRDefault="00D74843" w:rsidP="009910FE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e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D74843" w:rsidRPr="009910FE" w14:paraId="5919614B" w14:textId="77777777">
        <w:trPr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F7E5" w14:textId="77777777" w:rsidR="00D74843" w:rsidRPr="009910FE" w:rsidRDefault="00000000" w:rsidP="009910FE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Objectifs principaux de la fiche </w:t>
            </w:r>
          </w:p>
          <w:p w14:paraId="340E0161" w14:textId="77777777" w:rsidR="00D74843" w:rsidRPr="009910FE" w:rsidRDefault="00000000" w:rsidP="009910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Répondre à une série d’affirmations par vrai, faux ou pas mentionné dans le texte. </w:t>
            </w:r>
          </w:p>
          <w:p w14:paraId="1857C360" w14:textId="77777777" w:rsidR="00D74843" w:rsidRPr="009910FE" w:rsidRDefault="00000000" w:rsidP="009910FE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Objectifs linguistiques</w:t>
            </w:r>
          </w:p>
          <w:p w14:paraId="79EF0B3E" w14:textId="2A801AD0" w:rsidR="00D74843" w:rsidRPr="009910FE" w:rsidRDefault="009910FE" w:rsidP="009910FE">
            <w:pPr>
              <w:pStyle w:val="ListParagraph"/>
              <w:ind w:left="2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 w:rsidR="00000000"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>Étude du lexique afin de pouvoir approfondir la compréhension du texte.</w:t>
            </w:r>
          </w:p>
          <w:p w14:paraId="628F53C4" w14:textId="77777777" w:rsidR="00D74843" w:rsidRPr="009910FE" w:rsidRDefault="00000000" w:rsidP="009910FE">
            <w:pPr>
              <w:ind w:left="22" w:hanging="22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Activités pour le portfolio</w:t>
            </w:r>
          </w:p>
          <w:p w14:paraId="2F8D64FD" w14:textId="42806321" w:rsidR="00D74843" w:rsidRPr="009910FE" w:rsidRDefault="009910FE" w:rsidP="009910FE">
            <w:pPr>
              <w:ind w:left="2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 w:rsidR="00000000" w:rsidRPr="009910FE">
              <w:rPr>
                <w:rFonts w:asciiTheme="minorHAnsi" w:hAnsiTheme="minorHAnsi" w:cstheme="minorHAnsi"/>
                <w:sz w:val="22"/>
                <w:szCs w:val="22"/>
              </w:rPr>
              <w:t>Messages courts</w:t>
            </w:r>
          </w:p>
          <w:p w14:paraId="5E680F22" w14:textId="77777777" w:rsidR="00D74843" w:rsidRPr="009910FE" w:rsidRDefault="00D74843" w:rsidP="009910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DB66133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8BBAB09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729D3303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color w:val="9E0000"/>
          <w:sz w:val="22"/>
          <w:szCs w:val="22"/>
        </w:rPr>
        <w:t xml:space="preserve">Mise en route </w:t>
      </w:r>
    </w:p>
    <w:p w14:paraId="13BAE384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Diviser la classe en deux groupes : un groupe pour OUI, et l’autre pour NON. Répondre à la question suivante en fonction du groupe, et faire des hypothèses. </w:t>
      </w:r>
    </w:p>
    <w:p w14:paraId="03B70850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FC691DF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Pensez-vous que l’inquiétude du narrateur soit justifiée ?  Pourquoi/pas ? </w:t>
      </w:r>
    </w:p>
    <w:p w14:paraId="1FD6E351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>Pistes de correction :</w:t>
      </w:r>
    </w:p>
    <w:p w14:paraId="11DB62F6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color w:val="9E0000"/>
          <w:sz w:val="22"/>
          <w:szCs w:val="22"/>
        </w:rPr>
        <w:t>OUI</w:t>
      </w: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 xml:space="preserve"> : </w:t>
      </w:r>
      <w:proofErr w:type="spellStart"/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>Haoua</w:t>
      </w:r>
      <w:proofErr w:type="spellEnd"/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 xml:space="preserve"> est jeune, sans expérience/ Elle n’a pas d’argent/ Elle pourrait être kidnappée / </w:t>
      </w:r>
    </w:p>
    <w:p w14:paraId="28702440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>Elle prend des risques dangereux…</w:t>
      </w:r>
    </w:p>
    <w:p w14:paraId="712B7D85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color w:val="9E0000"/>
          <w:sz w:val="22"/>
          <w:szCs w:val="22"/>
        </w:rPr>
        <w:t>NON</w:t>
      </w: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 xml:space="preserve"> : L’oncle Mota est quelqu’un de confiance/ </w:t>
      </w:r>
      <w:proofErr w:type="spellStart"/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>Haoua</w:t>
      </w:r>
      <w:proofErr w:type="spellEnd"/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 xml:space="preserve"> est très déterminée, responsable/ </w:t>
      </w:r>
    </w:p>
    <w:p w14:paraId="2C7B4217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 xml:space="preserve">Elle fait confiance au narrateur…/ </w:t>
      </w:r>
    </w:p>
    <w:p w14:paraId="0FA3400E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4DD0872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>Et vous, êtes-vous généralement anxieux/ se ?</w:t>
      </w:r>
    </w:p>
    <w:p w14:paraId="2E99A919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>Qu’est-ce qui vous stresse en général ?</w:t>
      </w:r>
    </w:p>
    <w:p w14:paraId="57F8F9F3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Que faites-vous pour décompresser (relâcher la tension) ? </w:t>
      </w:r>
    </w:p>
    <w:p w14:paraId="0599BF44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64B3AF6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9E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9E0000"/>
          <w:sz w:val="22"/>
          <w:szCs w:val="22"/>
        </w:rPr>
        <w:t>Pistes de correction :</w:t>
      </w:r>
    </w:p>
    <w:p w14:paraId="3F21F677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>En famille/ Au collège (un contrôle, un examen) / En sport / Avec les amis…</w:t>
      </w:r>
    </w:p>
    <w:p w14:paraId="14F8F9E4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sz w:val="22"/>
          <w:szCs w:val="22"/>
        </w:rPr>
        <w:t>Je pleure un bon coup/ Je téléphone (parle) à mon/ ma meilleur/(e) ami(e)/ Je vais me promener…</w:t>
      </w:r>
    </w:p>
    <w:p w14:paraId="3D9ABB8E" w14:textId="0D805297" w:rsidR="00D74843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  <w:bookmarkStart w:id="0" w:name="_heading=h.1fob9te" w:colFirst="0" w:colLast="0"/>
      <w:bookmarkEnd w:id="0"/>
    </w:p>
    <w:p w14:paraId="0EED247B" w14:textId="3A9D3573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3C1845CC" w14:textId="0A3A6A25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7E06C868" w14:textId="65433C1C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5F65E19A" w14:textId="628CAC35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49B7503C" w14:textId="188DE59E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16AE8D62" w14:textId="417297CE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6436A44F" w14:textId="1F4A48D0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7FD80C6E" w14:textId="1E61D2FF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29E83E01" w14:textId="4D9F7D23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7A907A35" w14:textId="13AD42EF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78ED9214" w14:textId="4D09FF81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139BC39E" w14:textId="59AC5060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429453C2" w14:textId="4F5E0DFF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664BC547" w14:textId="03DC263D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2FB3A5C9" w14:textId="19EBEFA1" w:rsidR="001900E9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8E0000"/>
          <w:sz w:val="22"/>
          <w:szCs w:val="22"/>
        </w:rPr>
      </w:pPr>
    </w:p>
    <w:p w14:paraId="0B54C4A4" w14:textId="77777777" w:rsidR="001900E9" w:rsidRPr="009910FE" w:rsidRDefault="001900E9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419F8F8" w14:textId="77777777" w:rsidR="00D74843" w:rsidRPr="009910FE" w:rsidRDefault="00000000" w:rsidP="009910FE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74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color w:val="740000"/>
          <w:sz w:val="22"/>
          <w:szCs w:val="22"/>
        </w:rPr>
        <w:t>Activité 1 – Consultez la partie 10 et dites si les affirmations suivantes sont vraies, fausses ou pas mentionnées dans le texte. Attention</w:t>
      </w:r>
      <w:r w:rsidRPr="009910FE">
        <w:rPr>
          <w:rFonts w:asciiTheme="minorHAnsi" w:eastAsia="Calibri" w:hAnsiTheme="minorHAnsi" w:cstheme="minorHAnsi"/>
          <w:color w:val="740000"/>
          <w:sz w:val="22"/>
          <w:szCs w:val="22"/>
        </w:rPr>
        <w:t xml:space="preserve"> : pour une affirmation, il y a deux réponses possibles. </w:t>
      </w:r>
    </w:p>
    <w:p w14:paraId="23713FC0" w14:textId="77777777" w:rsidR="00D74843" w:rsidRPr="009910FE" w:rsidRDefault="00D74843" w:rsidP="009910FE">
      <w:pPr>
        <w:ind w:right="-613"/>
        <w:rPr>
          <w:rFonts w:asciiTheme="minorHAnsi" w:eastAsia="Calibri" w:hAnsiTheme="minorHAnsi" w:cstheme="minorHAnsi"/>
          <w:color w:val="740000"/>
          <w:sz w:val="22"/>
          <w:szCs w:val="22"/>
        </w:rPr>
      </w:pPr>
    </w:p>
    <w:p w14:paraId="4AA773C1" w14:textId="77777777" w:rsidR="00D74843" w:rsidRPr="009910FE" w:rsidRDefault="00000000" w:rsidP="009910FE">
      <w:pPr>
        <w:ind w:right="-613"/>
        <w:rPr>
          <w:rFonts w:asciiTheme="minorHAnsi" w:eastAsia="Calibri" w:hAnsiTheme="minorHAnsi" w:cstheme="minorHAnsi"/>
          <w:color w:val="74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740000"/>
          <w:sz w:val="22"/>
          <w:szCs w:val="22"/>
          <w:u w:val="single"/>
        </w:rPr>
        <w:t>Corrigé</w:t>
      </w:r>
      <w:r w:rsidRPr="009910FE">
        <w:rPr>
          <w:rFonts w:asciiTheme="minorHAnsi" w:eastAsia="Calibri" w:hAnsiTheme="minorHAnsi" w:cstheme="minorHAnsi"/>
          <w:color w:val="740000"/>
          <w:sz w:val="22"/>
          <w:szCs w:val="22"/>
        </w:rPr>
        <w:t> :  </w:t>
      </w:r>
    </w:p>
    <w:p w14:paraId="15108623" w14:textId="77777777" w:rsidR="00D74843" w:rsidRPr="009910FE" w:rsidRDefault="00D74843" w:rsidP="009910FE">
      <w:pPr>
        <w:ind w:right="-613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f"/>
        <w:tblW w:w="101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3"/>
        <w:gridCol w:w="976"/>
        <w:gridCol w:w="976"/>
        <w:gridCol w:w="976"/>
      </w:tblGrid>
      <w:tr w:rsidR="00D74843" w:rsidRPr="009910FE" w14:paraId="0AAFDA6A" w14:textId="77777777" w:rsidTr="009910FE"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A15" w14:textId="77777777" w:rsidR="00D74843" w:rsidRPr="009910FE" w:rsidRDefault="00D74843" w:rsidP="009910FE">
            <w:pPr>
              <w:ind w:right="-6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B867" w14:textId="77777777" w:rsidR="00D74843" w:rsidRPr="009910FE" w:rsidRDefault="00000000" w:rsidP="009910FE">
            <w:pPr>
              <w:ind w:right="-6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Vrai 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14:paraId="1E9A19EB" w14:textId="77777777" w:rsidR="00D74843" w:rsidRPr="009910FE" w:rsidRDefault="00000000" w:rsidP="009910FE">
            <w:pPr>
              <w:ind w:right="-6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Faux </w:t>
            </w:r>
          </w:p>
        </w:tc>
        <w:tc>
          <w:tcPr>
            <w:tcW w:w="976" w:type="dxa"/>
          </w:tcPr>
          <w:p w14:paraId="18E0FF53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</w:p>
        </w:tc>
      </w:tr>
      <w:tr w:rsidR="00D74843" w:rsidRPr="009910FE" w14:paraId="736B66BE" w14:textId="77777777" w:rsidTr="009910FE">
        <w:trPr>
          <w:trHeight w:val="455"/>
        </w:trPr>
        <w:tc>
          <w:tcPr>
            <w:tcW w:w="7243" w:type="dxa"/>
            <w:tcBorders>
              <w:top w:val="single" w:sz="4" w:space="0" w:color="auto"/>
            </w:tcBorders>
            <w:shd w:val="clear" w:color="auto" w:fill="auto"/>
          </w:tcPr>
          <w:p w14:paraId="0F38916C" w14:textId="7293B427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narrateur rend souvent visite à son oncle. 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082F9A47" w14:textId="77777777" w:rsidR="00D74843" w:rsidRPr="009910FE" w:rsidRDefault="00D74843" w:rsidP="009910FE">
            <w:pPr>
              <w:ind w:right="-613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253E588E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  <w:tc>
          <w:tcPr>
            <w:tcW w:w="976" w:type="dxa"/>
          </w:tcPr>
          <w:p w14:paraId="63D8135B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74843" w:rsidRPr="009910FE" w14:paraId="29597FC8" w14:textId="77777777" w:rsidTr="009910FE">
        <w:trPr>
          <w:trHeight w:val="419"/>
        </w:trPr>
        <w:tc>
          <w:tcPr>
            <w:tcW w:w="7243" w:type="dxa"/>
            <w:shd w:val="clear" w:color="auto" w:fill="auto"/>
          </w:tcPr>
          <w:p w14:paraId="22F4824F" w14:textId="1951CF8B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narrateur se montre très insistant envers son père.  </w:t>
            </w:r>
          </w:p>
        </w:tc>
        <w:tc>
          <w:tcPr>
            <w:tcW w:w="976" w:type="dxa"/>
            <w:shd w:val="clear" w:color="auto" w:fill="auto"/>
          </w:tcPr>
          <w:p w14:paraId="1937C6E0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</w:t>
            </w:r>
          </w:p>
        </w:tc>
        <w:tc>
          <w:tcPr>
            <w:tcW w:w="976" w:type="dxa"/>
            <w:shd w:val="clear" w:color="auto" w:fill="auto"/>
          </w:tcPr>
          <w:p w14:paraId="0BD53F5E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</w:tcPr>
          <w:p w14:paraId="0EECB146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74843" w:rsidRPr="009910FE" w14:paraId="729440EF" w14:textId="77777777" w:rsidTr="009910FE">
        <w:trPr>
          <w:trHeight w:val="1275"/>
        </w:trPr>
        <w:tc>
          <w:tcPr>
            <w:tcW w:w="7243" w:type="dxa"/>
            <w:shd w:val="clear" w:color="auto" w:fill="auto"/>
          </w:tcPr>
          <w:p w14:paraId="1C05074D" w14:textId="44640EF7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relation entre le père du narrateur et l’oncle Mota est plutôt bonne. </w:t>
            </w:r>
          </w:p>
          <w:p w14:paraId="07F5C634" w14:textId="77777777" w:rsidR="00D74843" w:rsidRPr="009910FE" w:rsidRDefault="00000000" w:rsidP="0099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right="-613"/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  <w:t xml:space="preserve">La réponse n’est pas ouvertement mentionnée dans le texte, mais l’on </w:t>
            </w:r>
          </w:p>
          <w:p w14:paraId="7AC17953" w14:textId="77777777" w:rsidR="00D74843" w:rsidRPr="009910FE" w:rsidRDefault="00000000" w:rsidP="0099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right="-613"/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</w:pPr>
            <w:proofErr w:type="gramStart"/>
            <w:r w:rsidRPr="009910FE"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  <w:t>peut</w:t>
            </w:r>
            <w:proofErr w:type="gramEnd"/>
            <w:r w:rsidRPr="009910FE"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  <w:t xml:space="preserve"> supposer que les deux frères s’entendent bien puisque le père du </w:t>
            </w:r>
          </w:p>
          <w:p w14:paraId="6B586D72" w14:textId="77777777" w:rsidR="00D74843" w:rsidRPr="009910FE" w:rsidRDefault="00000000" w:rsidP="0099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ind w:right="-613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910FE"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  <w:t>narrateur</w:t>
            </w:r>
            <w:proofErr w:type="gramEnd"/>
            <w:r w:rsidRPr="009910FE">
              <w:rPr>
                <w:rFonts w:asciiTheme="minorHAnsi" w:eastAsia="Calibri" w:hAnsiTheme="minorHAnsi" w:cstheme="minorHAnsi"/>
                <w:color w:val="8E0000"/>
                <w:sz w:val="22"/>
                <w:szCs w:val="22"/>
              </w:rPr>
              <w:t xml:space="preserve"> ne refuserait jamais que son fils aille chez son oncle. </w:t>
            </w:r>
          </w:p>
        </w:tc>
        <w:tc>
          <w:tcPr>
            <w:tcW w:w="976" w:type="dxa"/>
            <w:shd w:val="clear" w:color="auto" w:fill="auto"/>
          </w:tcPr>
          <w:p w14:paraId="3A6B97D7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  <w:tc>
          <w:tcPr>
            <w:tcW w:w="976" w:type="dxa"/>
            <w:shd w:val="clear" w:color="auto" w:fill="auto"/>
          </w:tcPr>
          <w:p w14:paraId="4CACDC76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</w:tcPr>
          <w:p w14:paraId="1E926E0A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</w:tr>
      <w:tr w:rsidR="00D74843" w:rsidRPr="009910FE" w14:paraId="3AC5B02D" w14:textId="77777777" w:rsidTr="009910FE">
        <w:trPr>
          <w:trHeight w:val="826"/>
        </w:trPr>
        <w:tc>
          <w:tcPr>
            <w:tcW w:w="7243" w:type="dxa"/>
            <w:shd w:val="clear" w:color="auto" w:fill="auto"/>
          </w:tcPr>
          <w:p w14:paraId="3C8BFFB8" w14:textId="77777777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186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Pour pouvoir communiquer, le narrateur et </w:t>
            </w:r>
            <w:proofErr w:type="spellStart"/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Haoua</w:t>
            </w:r>
            <w:proofErr w:type="spellEnd"/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n’ont pas d’autre option que de se voir. </w:t>
            </w:r>
          </w:p>
        </w:tc>
        <w:tc>
          <w:tcPr>
            <w:tcW w:w="976" w:type="dxa"/>
            <w:shd w:val="clear" w:color="auto" w:fill="auto"/>
          </w:tcPr>
          <w:p w14:paraId="61DE0916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  <w:tc>
          <w:tcPr>
            <w:tcW w:w="976" w:type="dxa"/>
            <w:shd w:val="clear" w:color="auto" w:fill="auto"/>
          </w:tcPr>
          <w:p w14:paraId="1E0F89A1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</w:tcPr>
          <w:p w14:paraId="551FA9E6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74843" w:rsidRPr="009910FE" w14:paraId="64129B5D" w14:textId="77777777" w:rsidTr="009910FE">
        <w:trPr>
          <w:trHeight w:val="412"/>
        </w:trPr>
        <w:tc>
          <w:tcPr>
            <w:tcW w:w="7243" w:type="dxa"/>
            <w:shd w:val="clear" w:color="auto" w:fill="auto"/>
          </w:tcPr>
          <w:p w14:paraId="403FFE40" w14:textId="720DD178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système postal du village est de toute sécurité. </w:t>
            </w:r>
          </w:p>
        </w:tc>
        <w:tc>
          <w:tcPr>
            <w:tcW w:w="976" w:type="dxa"/>
            <w:shd w:val="clear" w:color="auto" w:fill="auto"/>
          </w:tcPr>
          <w:p w14:paraId="7209B2BE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791B0686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  <w:tc>
          <w:tcPr>
            <w:tcW w:w="976" w:type="dxa"/>
          </w:tcPr>
          <w:p w14:paraId="1CD64B47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74843" w:rsidRPr="009910FE" w14:paraId="4B17CFA3" w14:textId="77777777" w:rsidTr="009910FE">
        <w:trPr>
          <w:trHeight w:val="702"/>
        </w:trPr>
        <w:tc>
          <w:tcPr>
            <w:tcW w:w="7243" w:type="dxa"/>
            <w:shd w:val="clear" w:color="auto" w:fill="auto"/>
          </w:tcPr>
          <w:p w14:paraId="628C9A9D" w14:textId="1729ED85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186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plus grande source d’inquiétude du narrateur est qu’il ne retrouve pas </w:t>
            </w:r>
            <w:proofErr w:type="spellStart"/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Haoua</w:t>
            </w:r>
            <w:proofErr w:type="spellEnd"/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à l’endroit choisi. </w:t>
            </w:r>
          </w:p>
        </w:tc>
        <w:tc>
          <w:tcPr>
            <w:tcW w:w="976" w:type="dxa"/>
            <w:shd w:val="clear" w:color="auto" w:fill="auto"/>
          </w:tcPr>
          <w:p w14:paraId="471460BC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X</w:t>
            </w:r>
          </w:p>
        </w:tc>
        <w:tc>
          <w:tcPr>
            <w:tcW w:w="976" w:type="dxa"/>
            <w:shd w:val="clear" w:color="auto" w:fill="auto"/>
          </w:tcPr>
          <w:p w14:paraId="73CFF51E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</w:tcPr>
          <w:p w14:paraId="0BFB8486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D74843" w:rsidRPr="009910FE" w14:paraId="5D72CA67" w14:textId="77777777" w:rsidTr="009910FE">
        <w:trPr>
          <w:trHeight w:val="428"/>
        </w:trPr>
        <w:tc>
          <w:tcPr>
            <w:tcW w:w="7243" w:type="dxa"/>
            <w:shd w:val="clear" w:color="auto" w:fill="auto"/>
          </w:tcPr>
          <w:p w14:paraId="7ABC5BD9" w14:textId="6543B89A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Les jeunes du village peuvent voyager sans autorisation parentale. </w:t>
            </w:r>
          </w:p>
        </w:tc>
        <w:tc>
          <w:tcPr>
            <w:tcW w:w="976" w:type="dxa"/>
            <w:shd w:val="clear" w:color="auto" w:fill="auto"/>
          </w:tcPr>
          <w:p w14:paraId="271C9D2D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0FC69F3E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</w:t>
            </w:r>
          </w:p>
        </w:tc>
        <w:tc>
          <w:tcPr>
            <w:tcW w:w="976" w:type="dxa"/>
          </w:tcPr>
          <w:p w14:paraId="51D7C379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 </w:t>
            </w:r>
          </w:p>
        </w:tc>
      </w:tr>
      <w:tr w:rsidR="00D74843" w:rsidRPr="009910FE" w14:paraId="52374CDE" w14:textId="77777777" w:rsidTr="009910FE">
        <w:trPr>
          <w:trHeight w:val="421"/>
        </w:trPr>
        <w:tc>
          <w:tcPr>
            <w:tcW w:w="7243" w:type="dxa"/>
            <w:shd w:val="clear" w:color="auto" w:fill="auto"/>
          </w:tcPr>
          <w:p w14:paraId="7E02574A" w14:textId="4D9EEF00" w:rsidR="00D74843" w:rsidRPr="009910FE" w:rsidRDefault="00000000" w:rsidP="009910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spacing w:line="276" w:lineRule="auto"/>
              <w:ind w:left="0" w:right="-613" w:firstLine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Le long voyage accentue l’anxiété du narrateur. </w:t>
            </w:r>
          </w:p>
        </w:tc>
        <w:tc>
          <w:tcPr>
            <w:tcW w:w="976" w:type="dxa"/>
            <w:shd w:val="clear" w:color="auto" w:fill="auto"/>
          </w:tcPr>
          <w:p w14:paraId="3ADBA2E0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170441EC" w14:textId="77777777" w:rsidR="00D74843" w:rsidRPr="009910FE" w:rsidRDefault="00000000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9910FE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X </w:t>
            </w:r>
          </w:p>
        </w:tc>
        <w:tc>
          <w:tcPr>
            <w:tcW w:w="976" w:type="dxa"/>
          </w:tcPr>
          <w:p w14:paraId="1961A658" w14:textId="77777777" w:rsidR="00D74843" w:rsidRPr="009910FE" w:rsidRDefault="00D74843" w:rsidP="009910FE">
            <w:pPr>
              <w:ind w:right="-60"/>
              <w:jc w:val="center"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2E8CC4C1" w14:textId="77777777" w:rsidR="00D74843" w:rsidRPr="009910FE" w:rsidRDefault="00D74843" w:rsidP="009910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</w:pPr>
    </w:p>
    <w:p w14:paraId="6964ED5D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5FF2ED0A" w14:textId="77777777" w:rsidR="00D74843" w:rsidRPr="001900E9" w:rsidRDefault="00000000" w:rsidP="009910F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943634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color w:val="943634"/>
          <w:sz w:val="22"/>
          <w:szCs w:val="22"/>
        </w:rPr>
        <w:t>Portfolio</w:t>
      </w:r>
    </w:p>
    <w:p w14:paraId="057C73D3" w14:textId="77777777" w:rsidR="00D74843" w:rsidRPr="001900E9" w:rsidRDefault="00000000" w:rsidP="009910FE">
      <w:pPr>
        <w:rPr>
          <w:rFonts w:asciiTheme="minorHAnsi" w:eastAsia="Calibri" w:hAnsiTheme="minorHAnsi" w:cstheme="minorHAnsi"/>
          <w:color w:val="943634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color w:val="943634"/>
          <w:sz w:val="22"/>
          <w:szCs w:val="22"/>
        </w:rPr>
        <w:t>Question du Paper II, Section B – Série de messages courts</w:t>
      </w:r>
    </w:p>
    <w:p w14:paraId="12741B4E" w14:textId="77777777" w:rsidR="00D74843" w:rsidRPr="001900E9" w:rsidRDefault="00000000" w:rsidP="009910FE">
      <w:pPr>
        <w:rPr>
          <w:rFonts w:asciiTheme="minorHAnsi" w:eastAsia="Calibri" w:hAnsiTheme="minorHAnsi" w:cstheme="minorHAnsi"/>
          <w:b/>
          <w:color w:val="943634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color w:val="943634"/>
          <w:sz w:val="22"/>
          <w:szCs w:val="22"/>
        </w:rPr>
        <w:t xml:space="preserve">Ecrivez 50-60 mots pour chaque situation. </w:t>
      </w:r>
    </w:p>
    <w:p w14:paraId="0B4834EA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6C22A39C" w14:textId="77777777" w:rsidR="00D74843" w:rsidRPr="009910FE" w:rsidRDefault="00000000" w:rsidP="009910FE">
      <w:pPr>
        <w:rPr>
          <w:rFonts w:asciiTheme="minorHAnsi" w:eastAsia="Calibri" w:hAnsiTheme="minorHAnsi" w:cstheme="minorHAnsi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bCs/>
          <w:sz w:val="22"/>
          <w:szCs w:val="22"/>
        </w:rPr>
        <w:t>Situation 1.</w:t>
      </w: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Vous vous sentez anxieux/ anxieuse et déprimé/e depuis plusieurs semaines et vous </w:t>
      </w:r>
    </w:p>
    <w:p w14:paraId="07EB9721" w14:textId="77777777" w:rsidR="00D74843" w:rsidRPr="009910FE" w:rsidRDefault="00000000" w:rsidP="009910FE">
      <w:pPr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9910FE">
        <w:rPr>
          <w:rFonts w:asciiTheme="minorHAnsi" w:eastAsia="Calibri" w:hAnsiTheme="minorHAnsi" w:cstheme="minorHAnsi"/>
          <w:sz w:val="22"/>
          <w:szCs w:val="22"/>
        </w:rPr>
        <w:t>ne</w:t>
      </w:r>
      <w:proofErr w:type="gramEnd"/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savez pas quoi faire. Vous envoyez un </w:t>
      </w:r>
      <w:proofErr w:type="gramStart"/>
      <w:r w:rsidRPr="009910FE">
        <w:rPr>
          <w:rFonts w:asciiTheme="minorHAnsi" w:eastAsia="Calibri" w:hAnsiTheme="minorHAnsi" w:cstheme="minorHAnsi"/>
          <w:sz w:val="22"/>
          <w:szCs w:val="22"/>
        </w:rPr>
        <w:t>email</w:t>
      </w:r>
      <w:proofErr w:type="gramEnd"/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au conseiller pédagogique de votre collège pour lui exposer votre cas et pour prendre un rendez-vous.</w:t>
      </w:r>
    </w:p>
    <w:p w14:paraId="74117F6A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5E51E8B6" w14:textId="77777777" w:rsidR="00D74843" w:rsidRPr="009910FE" w:rsidRDefault="00000000" w:rsidP="009910FE">
      <w:pPr>
        <w:rPr>
          <w:rFonts w:asciiTheme="minorHAnsi" w:eastAsia="Calibri" w:hAnsiTheme="minorHAnsi" w:cstheme="minorHAnsi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bCs/>
          <w:sz w:val="22"/>
          <w:szCs w:val="22"/>
        </w:rPr>
        <w:t>Situation 2.</w:t>
      </w: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Votre ami/e est très stressé/e à cause du contrôle de français prévu pour la semaine prochaine. Vous lui téléphonez mais il/elle ne répond pas. Vous laissez un message vocal pour lui proposer une séance de révision, suivie d’une activité relaxante. </w:t>
      </w:r>
    </w:p>
    <w:p w14:paraId="07597AD8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0ECA5317" w14:textId="77777777" w:rsidR="00D74843" w:rsidRPr="009910FE" w:rsidRDefault="00000000" w:rsidP="009910FE">
      <w:pPr>
        <w:rPr>
          <w:rFonts w:asciiTheme="minorHAnsi" w:eastAsia="Calibri" w:hAnsiTheme="minorHAnsi" w:cstheme="minorHAnsi"/>
          <w:sz w:val="22"/>
          <w:szCs w:val="22"/>
        </w:rPr>
      </w:pPr>
      <w:r w:rsidRPr="001900E9">
        <w:rPr>
          <w:rFonts w:asciiTheme="minorHAnsi" w:eastAsia="Calibri" w:hAnsiTheme="minorHAnsi" w:cstheme="minorHAnsi"/>
          <w:b/>
          <w:bCs/>
          <w:sz w:val="22"/>
          <w:szCs w:val="22"/>
        </w:rPr>
        <w:t>Situation 3.</w:t>
      </w:r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Imaginez que vous êtes le narrateur.  Vous continuez le jeu de votre petit complot. Vous envoyez une carte de remerciement à l’oncle Mota, « au nom de votre père », pour le remercier d’avoir accepté </w:t>
      </w:r>
      <w:proofErr w:type="spellStart"/>
      <w:r w:rsidRPr="009910FE">
        <w:rPr>
          <w:rFonts w:asciiTheme="minorHAnsi" w:eastAsia="Calibri" w:hAnsiTheme="minorHAnsi" w:cstheme="minorHAnsi"/>
          <w:sz w:val="22"/>
          <w:szCs w:val="22"/>
        </w:rPr>
        <w:t>Haoua</w:t>
      </w:r>
      <w:proofErr w:type="spellEnd"/>
      <w:r w:rsidRPr="009910FE">
        <w:rPr>
          <w:rFonts w:asciiTheme="minorHAnsi" w:eastAsia="Calibri" w:hAnsiTheme="minorHAnsi" w:cstheme="minorHAnsi"/>
          <w:sz w:val="22"/>
          <w:szCs w:val="22"/>
        </w:rPr>
        <w:t xml:space="preserve"> chez lui, et pour savoir comment elle s’est établie. </w:t>
      </w:r>
    </w:p>
    <w:p w14:paraId="02E249B0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3E319E7C" w14:textId="77777777" w:rsidR="00D74843" w:rsidRPr="009910FE" w:rsidRDefault="00000000" w:rsidP="009910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910FE">
        <w:rPr>
          <w:rFonts w:asciiTheme="minorHAnsi" w:eastAsia="Calibri" w:hAnsiTheme="minorHAnsi" w:cstheme="minorHAnsi"/>
          <w:color w:val="943634"/>
          <w:sz w:val="22"/>
          <w:szCs w:val="22"/>
          <w:u w:val="single"/>
        </w:rPr>
        <w:t>Pistes de correction</w:t>
      </w:r>
      <w:r w:rsidRPr="009910FE">
        <w:rPr>
          <w:rFonts w:asciiTheme="minorHAnsi" w:eastAsia="Calibri" w:hAnsiTheme="minorHAnsi" w:cstheme="minorHAnsi"/>
          <w:color w:val="943634"/>
          <w:sz w:val="22"/>
          <w:szCs w:val="22"/>
        </w:rPr>
        <w:t> :</w:t>
      </w:r>
      <w:r w:rsidRPr="009910FE">
        <w:rPr>
          <w:rFonts w:asciiTheme="minorHAnsi" w:eastAsia="Calibri" w:hAnsiTheme="minorHAnsi" w:cstheme="minorHAnsi"/>
          <w:color w:val="993300"/>
          <w:sz w:val="22"/>
          <w:szCs w:val="22"/>
        </w:rPr>
        <w:t xml:space="preserve"> </w:t>
      </w:r>
      <w:r w:rsidRPr="009910F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Corriger et évaluer l’expression écrite en se référant à la grille d’évaluation. </w:t>
      </w:r>
      <w:r w:rsidRPr="009910FE">
        <w:rPr>
          <w:rFonts w:asciiTheme="minorHAnsi" w:eastAsia="Calibri" w:hAnsiTheme="minorHAnsi" w:cstheme="minorHAnsi"/>
          <w:color w:val="333399"/>
          <w:sz w:val="22"/>
          <w:szCs w:val="22"/>
        </w:rPr>
        <w:t xml:space="preserve"> </w:t>
      </w:r>
    </w:p>
    <w:p w14:paraId="1099C1B6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75A9123E" w14:textId="77777777" w:rsidR="00D74843" w:rsidRPr="009910FE" w:rsidRDefault="00D74843" w:rsidP="009910FE">
      <w:pPr>
        <w:rPr>
          <w:rFonts w:asciiTheme="minorHAnsi" w:eastAsia="Calibri" w:hAnsiTheme="minorHAnsi" w:cstheme="minorHAnsi"/>
          <w:sz w:val="22"/>
          <w:szCs w:val="22"/>
        </w:rPr>
      </w:pPr>
    </w:p>
    <w:p w14:paraId="722DDE64" w14:textId="5E4A8F43" w:rsidR="00D74843" w:rsidRPr="009910FE" w:rsidRDefault="00000000" w:rsidP="009910F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sz w:val="22"/>
          <w:szCs w:val="22"/>
        </w:rPr>
        <w:t>Fiche réalisée par</w:t>
      </w:r>
      <w:r w:rsidR="00156D03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910FE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9910FE">
        <w:rPr>
          <w:rFonts w:asciiTheme="minorHAnsi" w:eastAsia="Calibri" w:hAnsiTheme="minorHAnsi" w:cstheme="minorHAnsi"/>
          <w:b/>
          <w:sz w:val="22"/>
          <w:szCs w:val="22"/>
        </w:rPr>
        <w:br/>
        <w:t xml:space="preserve">MARTINE DE MAROUSSEM, </w:t>
      </w:r>
      <w:proofErr w:type="spellStart"/>
      <w:r w:rsidRPr="009910FE">
        <w:rPr>
          <w:rFonts w:asciiTheme="minorHAnsi" w:eastAsia="Calibri" w:hAnsiTheme="minorHAnsi" w:cstheme="minorHAnsi"/>
          <w:b/>
          <w:sz w:val="22"/>
          <w:szCs w:val="22"/>
        </w:rPr>
        <w:t>Michaelhouse</w:t>
      </w:r>
      <w:proofErr w:type="spellEnd"/>
    </w:p>
    <w:p w14:paraId="64B9848F" w14:textId="77777777" w:rsidR="00D74843" w:rsidRPr="009910FE" w:rsidRDefault="00000000" w:rsidP="009910FE">
      <w:pPr>
        <w:rPr>
          <w:rFonts w:asciiTheme="minorHAnsi" w:eastAsia="Calibri" w:hAnsiTheme="minorHAnsi" w:cstheme="minorHAnsi"/>
          <w:sz w:val="22"/>
          <w:szCs w:val="22"/>
        </w:rPr>
      </w:pPr>
      <w:r w:rsidRPr="009910FE">
        <w:rPr>
          <w:rFonts w:asciiTheme="minorHAnsi" w:eastAsia="Calibri" w:hAnsiTheme="minorHAnsi" w:cstheme="minorHAnsi"/>
          <w:b/>
          <w:sz w:val="22"/>
          <w:szCs w:val="22"/>
        </w:rPr>
        <w:t xml:space="preserve">DAVID TARDIEU, NUL - Stagiaire </w:t>
      </w:r>
    </w:p>
    <w:sectPr w:rsidR="00D74843" w:rsidRPr="009910FE" w:rsidSect="009910FE">
      <w:footerReference w:type="default" r:id="rId8"/>
      <w:pgSz w:w="11906" w:h="16838"/>
      <w:pgMar w:top="284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367" w14:textId="77777777" w:rsidR="00F46006" w:rsidRDefault="00F46006">
      <w:r>
        <w:separator/>
      </w:r>
    </w:p>
  </w:endnote>
  <w:endnote w:type="continuationSeparator" w:id="0">
    <w:p w14:paraId="618A0F29" w14:textId="77777777" w:rsidR="00F46006" w:rsidRDefault="00F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D8B7" w14:textId="77777777" w:rsidR="00D748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  <w:color w:val="000000"/>
      </w:rPr>
      <w:t>, la fugitive, PROTASIUS – Partie n°10 – Fiche enseignant</w:t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10FE">
      <w:rPr>
        <w:noProof/>
        <w:color w:val="000000"/>
      </w:rPr>
      <w:t>1</w:t>
    </w:r>
    <w:r>
      <w:rPr>
        <w:color w:val="000000"/>
      </w:rPr>
      <w:fldChar w:fldCharType="end"/>
    </w:r>
  </w:p>
  <w:p w14:paraId="7E6EC6A2" w14:textId="77777777" w:rsidR="00D74843" w:rsidRDefault="00D74843">
    <w:pPr>
      <w:ind w:right="360"/>
      <w:rPr>
        <w:rFonts w:ascii="Calibri" w:eastAsia="Calibri" w:hAnsi="Calibri" w:cs="Calibri"/>
      </w:rPr>
    </w:pPr>
  </w:p>
  <w:p w14:paraId="7AC7331A" w14:textId="77777777" w:rsidR="00D74843" w:rsidRDefault="00D7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58E3" w14:textId="77777777" w:rsidR="00F46006" w:rsidRDefault="00F46006">
      <w:r>
        <w:separator/>
      </w:r>
    </w:p>
  </w:footnote>
  <w:footnote w:type="continuationSeparator" w:id="0">
    <w:p w14:paraId="4268EF24" w14:textId="77777777" w:rsidR="00F46006" w:rsidRDefault="00F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6A9"/>
    <w:multiLevelType w:val="hybridMultilevel"/>
    <w:tmpl w:val="78CCCFA8"/>
    <w:lvl w:ilvl="0" w:tplc="E61C66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0B0"/>
    <w:multiLevelType w:val="multilevel"/>
    <w:tmpl w:val="B3EC07F6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CD60B1"/>
    <w:multiLevelType w:val="multilevel"/>
    <w:tmpl w:val="83DE7D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66314"/>
    <w:multiLevelType w:val="multilevel"/>
    <w:tmpl w:val="A7C81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9844898">
    <w:abstractNumId w:val="1"/>
  </w:num>
  <w:num w:numId="2" w16cid:durableId="1507790837">
    <w:abstractNumId w:val="3"/>
  </w:num>
  <w:num w:numId="3" w16cid:durableId="651132795">
    <w:abstractNumId w:val="2"/>
  </w:num>
  <w:num w:numId="4" w16cid:durableId="166168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43"/>
    <w:rsid w:val="00156D03"/>
    <w:rsid w:val="001900E9"/>
    <w:rsid w:val="009910FE"/>
    <w:rsid w:val="00D74843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C1BA1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uiPriority w:val="99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16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1674"/>
    <w:rPr>
      <w:rFonts w:ascii="Arial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16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1674"/>
    <w:rPr>
      <w:rFonts w:ascii="Arial" w:hAnsi="Arial" w:cs="Arial"/>
      <w:vanish/>
      <w:sz w:val="16"/>
      <w:szCs w:val="16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61B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57E"/>
    <w:rPr>
      <w:b/>
      <w:bCs/>
    </w:rPr>
  </w:style>
  <w:style w:type="character" w:customStyle="1" w:styleId="selecttext">
    <w:name w:val="select_text"/>
    <w:basedOn w:val="DefaultParagraphFont"/>
    <w:rsid w:val="006C3B7B"/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egEvHPB52wLY2hrZ8MoFE4v4qg==">AMUW2mXqiz5oTzRYryP1D9cnMa6L9ybJSbLoC7IvUlHokcQKm4qkzOE1EU6WC766U4JkpX10J2he3fqa7RlIT2etZZ/Rltnhsq+xU23lmVJSm7s8JBG21DT+lcoVRo43iNTPySTQXeny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4</cp:revision>
  <dcterms:created xsi:type="dcterms:W3CDTF">2022-07-03T12:18:00Z</dcterms:created>
  <dcterms:modified xsi:type="dcterms:W3CDTF">2023-02-09T14:01:00Z</dcterms:modified>
</cp:coreProperties>
</file>