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6E6F" w14:textId="12968E9F" w:rsidR="004E4826" w:rsidRDefault="004E4826">
      <w:pPr>
        <w:ind w:left="0" w:hanging="2"/>
        <w:rPr>
          <w:rFonts w:ascii="Times New Roman" w:hAnsi="Times New Roman" w:cs="Times New Roman"/>
          <w:sz w:val="24"/>
        </w:rPr>
      </w:pPr>
    </w:p>
    <w:tbl>
      <w:tblPr>
        <w:tblStyle w:val="a7"/>
        <w:tblW w:w="9639" w:type="dxa"/>
        <w:tblLayout w:type="fixed"/>
        <w:tblLook w:val="0400" w:firstRow="0" w:lastRow="0" w:firstColumn="0" w:lastColumn="0" w:noHBand="0" w:noVBand="1"/>
      </w:tblPr>
      <w:tblGrid>
        <w:gridCol w:w="3988"/>
        <w:gridCol w:w="5651"/>
      </w:tblGrid>
      <w:tr w:rsidR="00504757" w14:paraId="7610E0C6" w14:textId="77777777" w:rsidTr="00504757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E36B" w14:textId="77777777" w:rsidR="00504757" w:rsidRDefault="00504757" w:rsidP="00504757">
            <w:pPr>
              <w:ind w:leftChars="-53" w:left="-106" w:firstLineChars="0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Demain dès l’aube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 Victor HUGO</w:t>
            </w:r>
          </w:p>
        </w:tc>
        <w:tc>
          <w:tcPr>
            <w:tcW w:w="5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3B98" w14:textId="77777777" w:rsidR="00504757" w:rsidRDefault="00504757" w:rsidP="00D524F1">
            <w:pPr>
              <w:ind w:left="0" w:hanging="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993300"/>
                <w:sz w:val="24"/>
              </w:rPr>
              <w:t xml:space="preserve">    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POEME</w:t>
            </w:r>
          </w:p>
        </w:tc>
      </w:tr>
      <w:tr w:rsidR="00504757" w14:paraId="485473D2" w14:textId="77777777" w:rsidTr="00504757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12BB" w14:textId="77777777" w:rsidR="00504757" w:rsidRDefault="00504757" w:rsidP="00D524F1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3AB8" w14:textId="77777777" w:rsidR="00504757" w:rsidRDefault="00504757" w:rsidP="00D524F1">
            <w:pPr>
              <w:ind w:left="0" w:hanging="2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EC0F7F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</w:p>
    <w:p w14:paraId="7D1B7950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</w:p>
    <w:p w14:paraId="2209EDC5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</w:p>
    <w:p w14:paraId="71F37435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z w:val="24"/>
        </w:rPr>
        <w:tab/>
        <w:t>Demain, dès l’aube, à l’heure où blanchit la campagne,</w:t>
      </w:r>
    </w:p>
    <w:p w14:paraId="23BE06B3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 partirai. Vois-tu, je sais que tu m’attends.</w:t>
      </w:r>
    </w:p>
    <w:p w14:paraId="4C13B4CD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J’irai par la forêt, j’irai par la montagne.</w:t>
      </w:r>
    </w:p>
    <w:p w14:paraId="2B0C0A05" w14:textId="77777777" w:rsidR="00504757" w:rsidRDefault="00504757" w:rsidP="00504757">
      <w:pPr>
        <w:ind w:left="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z w:val="24"/>
        </w:rPr>
        <w:tab/>
        <w:t>Je ne puis demeurer loin de toi plus longtemps.</w:t>
      </w:r>
    </w:p>
    <w:p w14:paraId="07E92ABA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</w:p>
    <w:p w14:paraId="1718CAEF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 marcherai les yeux fixés sur mes pensées,</w:t>
      </w:r>
    </w:p>
    <w:p w14:paraId="2D2DF07E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Sans rien voir au dehors, sans entendre aucun bruit,</w:t>
      </w:r>
    </w:p>
    <w:p w14:paraId="566FD80E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Seul, inconnu, le dos courbé, les mains croisées,</w:t>
      </w:r>
    </w:p>
    <w:p w14:paraId="1BC07977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z w:val="24"/>
        </w:rPr>
        <w:tab/>
        <w:t>Triste, et le jour pour moi sera comme la nuit.</w:t>
      </w:r>
    </w:p>
    <w:p w14:paraId="42007EAE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14:paraId="2808B8BF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 ne regarderai ni l’or du soir qui tombe,</w:t>
      </w:r>
    </w:p>
    <w:p w14:paraId="71A44190" w14:textId="77777777" w:rsidR="00504757" w:rsidRDefault="00504757" w:rsidP="00504757">
      <w:pPr>
        <w:ind w:left="0" w:hanging="2"/>
        <w:rPr>
          <w:rFonts w:ascii="Calibri" w:eastAsia="Calibri" w:hAnsi="Calibri" w:cs="Calibri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Calibri" w:eastAsia="Calibri" w:hAnsi="Calibri" w:cs="Calibri"/>
          <w:sz w:val="24"/>
        </w:rPr>
        <w:t>Ni les voiles au loin descendant vers Harfleur,</w:t>
      </w:r>
    </w:p>
    <w:p w14:paraId="45742AC5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Et quand j’arriverai, je mettrai sur ta tombe</w:t>
      </w:r>
    </w:p>
    <w:p w14:paraId="1499B258" w14:textId="77777777" w:rsidR="00504757" w:rsidRDefault="00504757" w:rsidP="00504757">
      <w:pPr>
        <w:ind w:left="0" w:hanging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Calibri" w:eastAsia="Calibri" w:hAnsi="Calibri" w:cs="Calibri"/>
          <w:sz w:val="24"/>
        </w:rPr>
        <w:t>Un bouquet de houx vert et de bruyère en fleur.</w:t>
      </w:r>
      <w:r>
        <w:rPr>
          <w:rFonts w:ascii="Calibri" w:eastAsia="Calibri" w:hAnsi="Calibri" w:cs="Calibri"/>
          <w:sz w:val="24"/>
        </w:rPr>
        <w:tab/>
      </w:r>
    </w:p>
    <w:p w14:paraId="34EA2D20" w14:textId="77777777" w:rsidR="00504757" w:rsidRDefault="00504757">
      <w:pPr>
        <w:ind w:left="0" w:hanging="2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504757">
      <w:footerReference w:type="default" r:id="rId8"/>
      <w:pgSz w:w="11906" w:h="16838"/>
      <w:pgMar w:top="566" w:right="848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1AE0" w14:textId="77777777" w:rsidR="0019170C" w:rsidRDefault="0019170C">
      <w:pPr>
        <w:spacing w:line="240" w:lineRule="auto"/>
        <w:ind w:left="0" w:hanging="2"/>
      </w:pPr>
      <w:r>
        <w:separator/>
      </w:r>
    </w:p>
  </w:endnote>
  <w:endnote w:type="continuationSeparator" w:id="0">
    <w:p w14:paraId="752A74A4" w14:textId="77777777" w:rsidR="0019170C" w:rsidRDefault="001917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5EE9" w14:textId="77777777" w:rsidR="004E4826" w:rsidRDefault="0019170C">
    <w:pPr>
      <w:ind w:left="0" w:right="360" w:hanging="2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i/>
      </w:rPr>
      <w:t>Demain dès l’aube</w:t>
    </w:r>
    <w:r>
      <w:rPr>
        <w:rFonts w:ascii="Calibri" w:eastAsia="Calibri" w:hAnsi="Calibri" w:cs="Calibri"/>
      </w:rPr>
      <w:t>, Victor HUGO– Fiche apprenant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0984" w14:textId="77777777" w:rsidR="0019170C" w:rsidRDefault="0019170C">
      <w:pPr>
        <w:spacing w:line="240" w:lineRule="auto"/>
        <w:ind w:left="0" w:hanging="2"/>
      </w:pPr>
      <w:r>
        <w:separator/>
      </w:r>
    </w:p>
  </w:footnote>
  <w:footnote w:type="continuationSeparator" w:id="0">
    <w:p w14:paraId="7CAFF4F8" w14:textId="77777777" w:rsidR="0019170C" w:rsidRDefault="0019170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726A"/>
    <w:multiLevelType w:val="multilevel"/>
    <w:tmpl w:val="59C423E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34641A"/>
    <w:multiLevelType w:val="multilevel"/>
    <w:tmpl w:val="2B642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893B13"/>
    <w:multiLevelType w:val="multilevel"/>
    <w:tmpl w:val="2954D526"/>
    <w:lvl w:ilvl="0">
      <w:start w:val="1"/>
      <w:numFmt w:val="bullet"/>
      <w:lvlText w:val="❑"/>
      <w:lvlJc w:val="left"/>
      <w:pPr>
        <w:ind w:left="313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26"/>
    <w:rsid w:val="0019170C"/>
    <w:rsid w:val="002A5DF2"/>
    <w:rsid w:val="004E4826"/>
    <w:rsid w:val="00504757"/>
    <w:rsid w:val="0076231A"/>
    <w:rsid w:val="00E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BA63"/>
  <w15:docId w15:val="{83C0309E-48EB-4DCA-86C6-A6565EC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f48S6YOFiLJ3RbIqd+lr2iEMA==">AMUW2mUc77bC39cDzquJRHxGNNuAKY0TZOaIHg5zpGiEBFIBa/wNem8anX3sOSjhKJ8AEW8SK8aLti2Vq2nYXn6vL84EQgWPYEJteWHJw1IHFwj3Cjrvf6+km+Dxrfol+Qo2k3vwEP3f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cp:lastPrinted>2020-01-26T15:17:00Z</cp:lastPrinted>
  <dcterms:created xsi:type="dcterms:W3CDTF">2020-01-26T15:17:00Z</dcterms:created>
  <dcterms:modified xsi:type="dcterms:W3CDTF">2020-01-26T15:18:00Z</dcterms:modified>
</cp:coreProperties>
</file>